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tabs>
          <w:tab w:pos="541" w:val="left" w:leader="none"/>
        </w:tabs>
        <w:spacing w:before="36"/>
        <w:ind w:left="118" w:right="0" w:firstLine="0"/>
        <w:jc w:val="left"/>
        <w:rPr>
          <w:sz w:val="21"/>
        </w:rPr>
      </w:pPr>
      <w:r>
        <w:rPr>
          <w:sz w:val="21"/>
        </w:rPr>
        <w:t>各</w:t>
        <w:tab/>
        <w:t>位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tabs>
          <w:tab w:pos="4840" w:val="left" w:leader="none"/>
          <w:tab w:pos="7478" w:val="left" w:leader="none"/>
          <w:tab w:pos="8798" w:val="left" w:leader="none"/>
        </w:tabs>
        <w:spacing w:line="300" w:lineRule="auto" w:before="33"/>
        <w:ind w:left="3517" w:right="112" w:firstLine="1051"/>
        <w:rPr>
          <w:rFonts w:ascii="Century" w:eastAsia="Century"/>
        </w:rPr>
      </w:pPr>
      <w:r>
        <w:rPr>
          <w:spacing w:val="-1"/>
        </w:rPr>
        <w:t>新潟・ロシア語スピーチコンテスト実行委員会 </w:t>
      </w:r>
      <w:r>
        <w:rPr/>
        <w:t>実行委員長</w:t>
        <w:tab/>
        <w:t>在新潟ロシア連邦総領事</w:t>
        <w:tab/>
        <w:t>ヤーセネフ</w:t>
        <w:tab/>
      </w:r>
      <w:r>
        <w:rPr>
          <w:rFonts w:ascii="Century" w:eastAsia="Century"/>
          <w:spacing w:val="-9"/>
        </w:rPr>
        <w:t>S.V.</w:t>
      </w:r>
    </w:p>
    <w:p>
      <w:pPr>
        <w:pStyle w:val="BodyText"/>
        <w:rPr>
          <w:rFonts w:ascii="Century"/>
        </w:rPr>
      </w:pPr>
    </w:p>
    <w:p>
      <w:pPr>
        <w:pStyle w:val="BodyText"/>
        <w:rPr>
          <w:rFonts w:ascii="Century"/>
        </w:rPr>
      </w:pPr>
    </w:p>
    <w:p>
      <w:pPr>
        <w:pStyle w:val="Heading1"/>
        <w:spacing w:before="180"/>
        <w:ind w:left="1383"/>
      </w:pPr>
      <w:r>
        <w:rPr/>
        <w:t>第</w:t>
      </w:r>
      <w:r>
        <w:rPr>
          <w:spacing w:val="-64"/>
        </w:rPr>
        <w:t> </w:t>
      </w:r>
      <w:r>
        <w:rPr>
          <w:rFonts w:ascii="Century" w:eastAsia="Century"/>
        </w:rPr>
        <w:t>16 </w:t>
      </w:r>
      <w:r>
        <w:rPr/>
        <w:t>回新潟・ロシア語スピーチコンテスト協賛のお願いについて</w:t>
      </w:r>
    </w:p>
    <w:p>
      <w:pPr>
        <w:pStyle w:val="BodyText"/>
        <w:spacing w:before="10"/>
        <w:rPr>
          <w:b/>
          <w:sz w:val="31"/>
        </w:rPr>
      </w:pPr>
    </w:p>
    <w:p>
      <w:pPr>
        <w:spacing w:line="300" w:lineRule="auto" w:before="0"/>
        <w:ind w:left="118" w:right="160" w:firstLine="211"/>
        <w:jc w:val="both"/>
        <w:rPr>
          <w:sz w:val="22"/>
        </w:rPr>
      </w:pPr>
      <w:r>
        <w:rPr>
          <w:sz w:val="21"/>
        </w:rPr>
        <w:t>日ごろ、本コンテストの開催につきまして、ご</w:t>
      </w:r>
      <w:r>
        <w:rPr>
          <w:sz w:val="22"/>
        </w:rPr>
        <w:t>理解ご支援をいただき誠にありがとうござい ます。</w:t>
      </w:r>
    </w:p>
    <w:p>
      <w:pPr>
        <w:spacing w:line="314" w:lineRule="auto" w:before="26"/>
        <w:ind w:left="118" w:right="145" w:firstLine="211"/>
        <w:jc w:val="both"/>
        <w:rPr>
          <w:sz w:val="21"/>
        </w:rPr>
      </w:pPr>
      <w:r>
        <w:rPr>
          <w:sz w:val="21"/>
        </w:rPr>
        <w:t>「新潟・ロシア語スピーチコンテスト」は、ロシア語を学習している皆さんに発表の場を提供 するとともに、ロシア語の学習を通じて、一層ロシアに興味を持ってもらい日ロ交流に寄与する ことを目的として、毎年開催しております。</w:t>
      </w:r>
    </w:p>
    <w:p>
      <w:pPr>
        <w:spacing w:before="20"/>
        <w:ind w:left="330" w:right="0" w:firstLine="0"/>
        <w:jc w:val="left"/>
        <w:rPr>
          <w:sz w:val="21"/>
        </w:rPr>
      </w:pPr>
      <w:r>
        <w:rPr>
          <w:spacing w:val="-6"/>
          <w:sz w:val="21"/>
        </w:rPr>
        <w:t>前回（昨年 </w:t>
      </w:r>
      <w:r>
        <w:rPr>
          <w:rFonts w:ascii="Century" w:eastAsia="Century"/>
          <w:sz w:val="21"/>
        </w:rPr>
        <w:t>6 </w:t>
      </w:r>
      <w:r>
        <w:rPr>
          <w:sz w:val="21"/>
        </w:rPr>
        <w:t>月</w:t>
      </w:r>
      <w:r>
        <w:rPr>
          <w:spacing w:val="-59"/>
          <w:sz w:val="21"/>
        </w:rPr>
        <w:t> </w:t>
      </w:r>
      <w:r>
        <w:rPr>
          <w:rFonts w:ascii="Century" w:eastAsia="Century"/>
          <w:sz w:val="21"/>
        </w:rPr>
        <w:t>27 </w:t>
      </w:r>
      <w:r>
        <w:rPr>
          <w:spacing w:val="-4"/>
          <w:sz w:val="21"/>
        </w:rPr>
        <w:t>日開催）のコンテストでは、新潟市だけではなく、県外からの参加者も含め</w:t>
      </w:r>
    </w:p>
    <w:p>
      <w:pPr>
        <w:spacing w:before="69"/>
        <w:ind w:left="118" w:right="0" w:firstLine="0"/>
        <w:jc w:val="left"/>
        <w:rPr>
          <w:sz w:val="21"/>
        </w:rPr>
      </w:pPr>
      <w:r>
        <w:rPr>
          <w:rFonts w:ascii="Century" w:eastAsia="Century"/>
          <w:sz w:val="21"/>
        </w:rPr>
        <w:t>26 </w:t>
      </w:r>
      <w:r>
        <w:rPr>
          <w:sz w:val="21"/>
        </w:rPr>
        <w:t>名が参加いたしました。</w:t>
      </w:r>
    </w:p>
    <w:p>
      <w:pPr>
        <w:spacing w:line="297" w:lineRule="auto" w:before="69"/>
        <w:ind w:left="118" w:right="109" w:firstLine="211"/>
        <w:jc w:val="both"/>
        <w:rPr>
          <w:sz w:val="21"/>
        </w:rPr>
      </w:pPr>
      <w:r>
        <w:rPr>
          <w:sz w:val="21"/>
        </w:rPr>
        <w:t>第</w:t>
      </w:r>
      <w:r>
        <w:rPr>
          <w:spacing w:val="-53"/>
          <w:sz w:val="21"/>
        </w:rPr>
        <w:t> </w:t>
      </w:r>
      <w:r>
        <w:rPr>
          <w:rFonts w:ascii="Century" w:eastAsia="Century"/>
          <w:sz w:val="21"/>
        </w:rPr>
        <w:t>16 </w:t>
      </w:r>
      <w:r>
        <w:rPr>
          <w:spacing w:val="-3"/>
          <w:sz w:val="21"/>
        </w:rPr>
        <w:t>回は、本年</w:t>
      </w:r>
      <w:r>
        <w:rPr>
          <w:spacing w:val="-53"/>
          <w:sz w:val="21"/>
        </w:rPr>
        <w:t> </w:t>
      </w:r>
      <w:r>
        <w:rPr>
          <w:rFonts w:ascii="Century" w:eastAsia="Century"/>
          <w:spacing w:val="-6"/>
          <w:sz w:val="21"/>
        </w:rPr>
        <w:t>11 </w:t>
      </w:r>
      <w:r>
        <w:rPr>
          <w:sz w:val="21"/>
        </w:rPr>
        <w:t>月</w:t>
      </w:r>
      <w:r>
        <w:rPr>
          <w:spacing w:val="-51"/>
          <w:sz w:val="21"/>
        </w:rPr>
        <w:t> </w:t>
      </w:r>
      <w:r>
        <w:rPr>
          <w:rFonts w:ascii="Century" w:eastAsia="Century"/>
          <w:sz w:val="21"/>
        </w:rPr>
        <w:t>5 </w:t>
      </w:r>
      <w:r>
        <w:rPr>
          <w:sz w:val="21"/>
        </w:rPr>
        <w:t>日に開催する予定ですが、地元のロシアに関係した事業所や団体の皆 さまとともに、コンテストをより魅力あるものにしていきたいと願っています。</w:t>
      </w:r>
    </w:p>
    <w:p>
      <w:pPr>
        <w:spacing w:line="314" w:lineRule="auto" w:before="35"/>
        <w:ind w:left="118" w:right="145" w:firstLine="211"/>
        <w:jc w:val="both"/>
        <w:rPr>
          <w:sz w:val="21"/>
        </w:rPr>
      </w:pPr>
      <w:r>
        <w:rPr>
          <w:sz w:val="21"/>
        </w:rPr>
        <w:t>つきましては、コンテストの開催趣旨にご賛同いただき、別紙のとおりご支援・ご協力を賜り ますようお願い申し上げます。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33"/>
        <w:jc w:val="center"/>
      </w:pPr>
      <w:r>
        <w:rPr>
          <w:w w:val="100"/>
        </w:rPr>
        <w:t>記</w:t>
      </w:r>
    </w:p>
    <w:p>
      <w:pPr>
        <w:pStyle w:val="Heading1"/>
        <w:spacing w:before="72"/>
      </w:pPr>
      <w:r>
        <w:rPr/>
        <w:t>１．事業の概要：</w:t>
      </w:r>
    </w:p>
    <w:p>
      <w:pPr>
        <w:pStyle w:val="BodyText"/>
        <w:spacing w:before="72"/>
        <w:ind w:left="759"/>
      </w:pPr>
      <w:r>
        <w:rPr/>
        <w:t>「第</w:t>
      </w:r>
      <w:r>
        <w:rPr>
          <w:spacing w:val="-65"/>
        </w:rPr>
        <w:t> </w:t>
      </w:r>
      <w:r>
        <w:rPr>
          <w:rFonts w:ascii="Century" w:eastAsia="Century"/>
        </w:rPr>
        <w:t>16 </w:t>
      </w:r>
      <w:r>
        <w:rPr/>
        <w:t>回新潟・ロシア語スピーチコンテスト」</w:t>
      </w:r>
    </w:p>
    <w:p>
      <w:pPr>
        <w:pStyle w:val="BodyText"/>
        <w:tabs>
          <w:tab w:pos="1220" w:val="left" w:leader="none"/>
          <w:tab w:pos="3860" w:val="left" w:leader="none"/>
          <w:tab w:pos="4477" w:val="left" w:leader="none"/>
        </w:tabs>
        <w:spacing w:line="283" w:lineRule="auto" w:before="55"/>
        <w:ind w:left="778" w:right="3623"/>
      </w:pPr>
      <w:r>
        <w:rPr/>
        <w:t>開催日：平成</w:t>
      </w:r>
      <w:r>
        <w:rPr>
          <w:spacing w:val="-55"/>
        </w:rPr>
        <w:t> </w:t>
      </w:r>
      <w:r>
        <w:rPr>
          <w:rFonts w:ascii="Century" w:eastAsia="Century"/>
        </w:rPr>
        <w:t>28</w:t>
      </w:r>
      <w:r>
        <w:rPr>
          <w:rFonts w:ascii="Century" w:eastAsia="Century"/>
          <w:spacing w:val="-9"/>
        </w:rPr>
        <w:t> </w:t>
      </w:r>
      <w:r>
        <w:rPr/>
        <w:t>年</w:t>
      </w:r>
      <w:r>
        <w:rPr>
          <w:spacing w:val="-55"/>
        </w:rPr>
        <w:t> </w:t>
      </w:r>
      <w:r>
        <w:rPr>
          <w:rFonts w:ascii="Century" w:eastAsia="Century"/>
          <w:spacing w:val="-7"/>
        </w:rPr>
        <w:t>11</w:t>
      </w:r>
      <w:r>
        <w:rPr>
          <w:rFonts w:ascii="Century" w:eastAsia="Century"/>
          <w:spacing w:val="-9"/>
        </w:rPr>
        <w:t> </w:t>
      </w:r>
      <w:r>
        <w:rPr/>
        <w:t>月</w:t>
      </w:r>
      <w:r>
        <w:rPr>
          <w:spacing w:val="-55"/>
        </w:rPr>
        <w:t> </w:t>
      </w:r>
      <w:r>
        <w:rPr>
          <w:rFonts w:ascii="Century" w:eastAsia="Century"/>
        </w:rPr>
        <w:t>5</w:t>
      </w:r>
      <w:r>
        <w:rPr>
          <w:rFonts w:ascii="Century" w:eastAsia="Century"/>
          <w:spacing w:val="-7"/>
        </w:rPr>
        <w:t> </w:t>
      </w:r>
      <w:r>
        <w:rPr/>
        <w:t>日（土）午後</w:t>
      </w:r>
      <w:r>
        <w:rPr>
          <w:spacing w:val="-55"/>
        </w:rPr>
        <w:t> </w:t>
      </w:r>
      <w:r>
        <w:rPr>
          <w:rFonts w:ascii="Century" w:eastAsia="Century"/>
        </w:rPr>
        <w:t>1</w:t>
      </w:r>
      <w:r>
        <w:rPr>
          <w:rFonts w:ascii="Century" w:eastAsia="Century"/>
          <w:spacing w:val="-7"/>
        </w:rPr>
        <w:t> </w:t>
      </w:r>
      <w:r>
        <w:rPr/>
        <w:t>時より 場</w:t>
        <w:tab/>
        <w:t>所：クロスパルにいがた</w:t>
        <w:tab/>
      </w:r>
      <w:r>
        <w:rPr>
          <w:rFonts w:ascii="Century" w:eastAsia="Century"/>
        </w:rPr>
        <w:t>4</w:t>
      </w:r>
      <w:r>
        <w:rPr>
          <w:rFonts w:ascii="Century" w:eastAsia="Century"/>
          <w:spacing w:val="-7"/>
        </w:rPr>
        <w:t> </w:t>
      </w:r>
      <w:r>
        <w:rPr/>
        <w:t>階</w:t>
        <w:tab/>
        <w:t>映像ホール</w:t>
      </w:r>
    </w:p>
    <w:p>
      <w:pPr>
        <w:pStyle w:val="BodyText"/>
        <w:spacing w:before="8"/>
        <w:ind w:left="778"/>
      </w:pPr>
      <w:r>
        <w:rPr/>
        <w:t>＊詳細は別紙「開催要項」をご参照ください。</w:t>
      </w:r>
    </w:p>
    <w:p>
      <w:pPr>
        <w:pStyle w:val="BodyText"/>
      </w:pPr>
    </w:p>
    <w:p>
      <w:pPr>
        <w:pStyle w:val="Heading1"/>
        <w:spacing w:before="145"/>
      </w:pPr>
      <w:r>
        <w:rPr/>
        <w:t>２．協賛内容：</w:t>
      </w:r>
    </w:p>
    <w:p>
      <w:pPr>
        <w:pStyle w:val="BodyText"/>
        <w:spacing w:before="72"/>
        <w:ind w:left="781"/>
      </w:pPr>
      <w:r>
        <w:rPr/>
        <w:t>第</w:t>
      </w:r>
      <w:r>
        <w:rPr>
          <w:spacing w:val="-67"/>
        </w:rPr>
        <w:t> </w:t>
      </w:r>
      <w:r>
        <w:rPr>
          <w:rFonts w:ascii="Century" w:eastAsia="Century"/>
        </w:rPr>
        <w:t>16 </w:t>
      </w:r>
      <w:r>
        <w:rPr/>
        <w:t>回新潟・ロシア語スピーチコンテストにかかる協賛金・賞品・物品のご提供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３．問い合わせ：</w:t>
      </w:r>
    </w:p>
    <w:p>
      <w:pPr>
        <w:pStyle w:val="BodyText"/>
        <w:spacing w:before="72"/>
        <w:ind w:left="759"/>
      </w:pPr>
      <w:r>
        <w:rPr/>
        <w:t>新潟・ロシア語スピーチコンテスト実行委員会事務局</w:t>
      </w:r>
    </w:p>
    <w:p>
      <w:pPr>
        <w:pStyle w:val="BodyText"/>
        <w:tabs>
          <w:tab w:pos="2149" w:val="left" w:leader="none"/>
        </w:tabs>
        <w:spacing w:before="72"/>
        <w:ind w:left="778"/>
        <w:rPr>
          <w:rFonts w:ascii="Century" w:eastAsia="Century"/>
        </w:rPr>
      </w:pPr>
      <w:r>
        <w:rPr/>
        <w:t>〒</w:t>
      </w:r>
      <w:r>
        <w:rPr>
          <w:rFonts w:ascii="Century" w:eastAsia="Century"/>
        </w:rPr>
        <w:t>951-8055</w:t>
        <w:tab/>
      </w:r>
      <w:r>
        <w:rPr/>
        <w:t>新潟市中央区礎町通</w:t>
      </w:r>
      <w:r>
        <w:rPr>
          <w:spacing w:val="-60"/>
        </w:rPr>
        <w:t> </w:t>
      </w:r>
      <w:r>
        <w:rPr>
          <w:rFonts w:ascii="Century" w:eastAsia="Century"/>
        </w:rPr>
        <w:t>3-2086</w:t>
      </w:r>
    </w:p>
    <w:p>
      <w:pPr>
        <w:pStyle w:val="BodyText"/>
        <w:spacing w:line="300" w:lineRule="auto" w:before="55"/>
        <w:ind w:left="999" w:right="4991" w:hanging="221"/>
      </w:pPr>
      <w:r>
        <w:rPr/>
        <w:t>（公財）新潟市国際交流協会 担当：斎藤明子、イム・ユーリア</w:t>
      </w:r>
    </w:p>
    <w:p>
      <w:pPr>
        <w:pStyle w:val="BodyText"/>
        <w:spacing w:before="17"/>
        <w:ind w:left="999"/>
        <w:rPr>
          <w:rFonts w:ascii="Century" w:eastAsia="Century"/>
        </w:rPr>
      </w:pPr>
      <w:r>
        <w:rPr>
          <w:rFonts w:ascii="Century" w:eastAsia="Century"/>
          <w:spacing w:val="-1"/>
          <w:w w:val="100"/>
        </w:rPr>
        <w:t>TE</w:t>
      </w:r>
      <w:r>
        <w:rPr>
          <w:rFonts w:ascii="Century" w:eastAsia="Century"/>
          <w:spacing w:val="-2"/>
          <w:w w:val="100"/>
        </w:rPr>
        <w:t>L</w:t>
      </w:r>
      <w:r>
        <w:rPr>
          <w:spacing w:val="-111"/>
          <w:w w:val="100"/>
        </w:rPr>
        <w:t>：</w:t>
      </w:r>
      <w:r>
        <w:rPr>
          <w:w w:val="100"/>
        </w:rPr>
        <w:t>（</w:t>
      </w:r>
      <w:r>
        <w:rPr>
          <w:rFonts w:ascii="Century" w:eastAsia="Century"/>
          <w:spacing w:val="-1"/>
          <w:w w:val="100"/>
        </w:rPr>
        <w:t>025</w:t>
      </w:r>
      <w:r>
        <w:rPr>
          <w:w w:val="100"/>
        </w:rPr>
        <w:t>）</w:t>
      </w:r>
      <w:r>
        <w:rPr>
          <w:rFonts w:ascii="Century" w:eastAsia="Century"/>
          <w:spacing w:val="-1"/>
          <w:w w:val="100"/>
        </w:rPr>
        <w:t>225</w:t>
      </w:r>
      <w:r>
        <w:rPr>
          <w:rFonts w:ascii="Century" w:eastAsia="Century"/>
          <w:w w:val="100"/>
        </w:rPr>
        <w:t>-</w:t>
      </w:r>
      <w:r>
        <w:rPr>
          <w:rFonts w:ascii="Century" w:eastAsia="Century"/>
          <w:spacing w:val="-1"/>
          <w:w w:val="100"/>
        </w:rPr>
        <w:t>27</w:t>
      </w:r>
      <w:r>
        <w:rPr>
          <w:rFonts w:ascii="Century" w:eastAsia="Century"/>
          <w:spacing w:val="-3"/>
          <w:w w:val="100"/>
        </w:rPr>
        <w:t>2</w:t>
      </w:r>
      <w:r>
        <w:rPr>
          <w:rFonts w:ascii="Century" w:eastAsia="Century"/>
          <w:spacing w:val="-1"/>
          <w:w w:val="100"/>
        </w:rPr>
        <w:t>7</w:t>
      </w:r>
      <w:r>
        <w:rPr>
          <w:w w:val="100"/>
        </w:rPr>
        <w:t>／</w:t>
      </w:r>
      <w:r>
        <w:rPr>
          <w:rFonts w:ascii="Century" w:eastAsia="Century"/>
          <w:spacing w:val="-18"/>
          <w:w w:val="100"/>
        </w:rPr>
        <w:t>F</w:t>
      </w:r>
      <w:r>
        <w:rPr>
          <w:rFonts w:ascii="Century" w:eastAsia="Century"/>
          <w:spacing w:val="-2"/>
          <w:w w:val="100"/>
        </w:rPr>
        <w:t>A</w:t>
      </w:r>
      <w:r>
        <w:rPr>
          <w:rFonts w:ascii="Century" w:eastAsia="Century"/>
          <w:w w:val="100"/>
        </w:rPr>
        <w:t>X</w:t>
      </w:r>
      <w:r>
        <w:rPr>
          <w:spacing w:val="-111"/>
          <w:w w:val="100"/>
        </w:rPr>
        <w:t>：</w:t>
      </w:r>
      <w:r>
        <w:rPr>
          <w:w w:val="100"/>
        </w:rPr>
        <w:t>（</w:t>
      </w:r>
      <w:r>
        <w:rPr>
          <w:rFonts w:ascii="Century" w:eastAsia="Century"/>
          <w:spacing w:val="-1"/>
          <w:w w:val="100"/>
        </w:rPr>
        <w:t>025</w:t>
      </w:r>
      <w:r>
        <w:rPr>
          <w:w w:val="100"/>
        </w:rPr>
        <w:t>）</w:t>
      </w:r>
      <w:r>
        <w:rPr>
          <w:rFonts w:ascii="Century" w:eastAsia="Century"/>
          <w:spacing w:val="-1"/>
          <w:w w:val="100"/>
        </w:rPr>
        <w:t>22</w:t>
      </w:r>
      <w:r>
        <w:rPr>
          <w:rFonts w:ascii="Century" w:eastAsia="Century"/>
          <w:spacing w:val="-3"/>
          <w:w w:val="100"/>
        </w:rPr>
        <w:t>5</w:t>
      </w:r>
      <w:r>
        <w:rPr>
          <w:rFonts w:ascii="Century" w:eastAsia="Century"/>
          <w:w w:val="100"/>
        </w:rPr>
        <w:t>-</w:t>
      </w:r>
      <w:r>
        <w:rPr>
          <w:rFonts w:ascii="Century" w:eastAsia="Century"/>
          <w:spacing w:val="-1"/>
          <w:w w:val="100"/>
        </w:rPr>
        <w:t>2</w:t>
      </w:r>
      <w:r>
        <w:rPr>
          <w:rFonts w:ascii="Century" w:eastAsia="Century"/>
          <w:spacing w:val="-4"/>
          <w:w w:val="100"/>
        </w:rPr>
        <w:t>7</w:t>
      </w:r>
      <w:r>
        <w:rPr>
          <w:rFonts w:ascii="Century" w:eastAsia="Century"/>
          <w:spacing w:val="-1"/>
          <w:w w:val="100"/>
        </w:rPr>
        <w:t>33</w:t>
      </w:r>
      <w:r>
        <w:rPr>
          <w:w w:val="100"/>
        </w:rPr>
        <w:t>／</w:t>
      </w:r>
      <w:r>
        <w:rPr>
          <w:rFonts w:ascii="Century" w:eastAsia="Century"/>
          <w:spacing w:val="-2"/>
          <w:w w:val="100"/>
        </w:rPr>
        <w:t>E</w:t>
      </w:r>
      <w:r>
        <w:rPr>
          <w:rFonts w:ascii="Century" w:eastAsia="Century"/>
          <w:spacing w:val="-1"/>
          <w:w w:val="100"/>
        </w:rPr>
        <w:t>mai</w:t>
      </w:r>
      <w:r>
        <w:rPr>
          <w:rFonts w:ascii="Century" w:eastAsia="Century"/>
          <w:w w:val="100"/>
        </w:rPr>
        <w:t>l</w:t>
      </w:r>
      <w:r>
        <w:rPr>
          <w:w w:val="100"/>
        </w:rPr>
        <w:t>：</w:t>
      </w:r>
      <w:hyperlink r:id="rId5">
        <w:r>
          <w:rPr>
            <w:rFonts w:ascii="Century" w:eastAsia="Century"/>
            <w:spacing w:val="-3"/>
            <w:w w:val="100"/>
          </w:rPr>
          <w:t>a</w:t>
        </w:r>
        <w:r>
          <w:rPr>
            <w:rFonts w:ascii="Century" w:eastAsia="Century"/>
            <w:w w:val="100"/>
          </w:rPr>
          <w:t>.s</w:t>
        </w:r>
        <w:r>
          <w:rPr>
            <w:rFonts w:ascii="Century" w:eastAsia="Century"/>
            <w:spacing w:val="-1"/>
            <w:w w:val="100"/>
          </w:rPr>
          <w:t>a</w:t>
        </w:r>
        <w:r>
          <w:rPr>
            <w:rFonts w:ascii="Century" w:eastAsia="Century"/>
            <w:spacing w:val="-3"/>
            <w:w w:val="100"/>
          </w:rPr>
          <w:t>i</w:t>
        </w:r>
        <w:r>
          <w:rPr>
            <w:rFonts w:ascii="Century" w:eastAsia="Century"/>
            <w:spacing w:val="-1"/>
            <w:w w:val="100"/>
          </w:rPr>
          <w:t>to</w:t>
        </w:r>
        <w:r>
          <w:rPr>
            <w:rFonts w:ascii="Century" w:eastAsia="Century"/>
            <w:w w:val="100"/>
          </w:rPr>
          <w:t>@</w:t>
        </w:r>
        <w:r>
          <w:rPr>
            <w:rFonts w:ascii="Century" w:eastAsia="Century"/>
            <w:spacing w:val="-3"/>
            <w:w w:val="100"/>
          </w:rPr>
          <w:t>n</w:t>
        </w:r>
        <w:r>
          <w:rPr>
            <w:rFonts w:ascii="Century" w:eastAsia="Century"/>
            <w:w w:val="100"/>
          </w:rPr>
          <w:t>i</w:t>
        </w:r>
        <w:r>
          <w:rPr>
            <w:rFonts w:ascii="Century" w:eastAsia="Century"/>
            <w:spacing w:val="-3"/>
            <w:w w:val="100"/>
          </w:rPr>
          <w:t>e</w:t>
        </w:r>
        <w:r>
          <w:rPr>
            <w:rFonts w:ascii="Century" w:eastAsia="Century"/>
            <w:spacing w:val="2"/>
            <w:w w:val="100"/>
          </w:rPr>
          <w:t>f</w:t>
        </w:r>
        <w:r>
          <w:rPr>
            <w:rFonts w:ascii="Century" w:eastAsia="Century"/>
            <w:spacing w:val="1"/>
            <w:w w:val="100"/>
          </w:rPr>
          <w:t>.</w:t>
        </w:r>
        <w:r>
          <w:rPr>
            <w:rFonts w:ascii="Century" w:eastAsia="Century"/>
            <w:w w:val="100"/>
          </w:rPr>
          <w:t>o</w:t>
        </w:r>
        <w:r>
          <w:rPr>
            <w:rFonts w:ascii="Century" w:eastAsia="Century"/>
            <w:spacing w:val="-19"/>
            <w:w w:val="100"/>
          </w:rPr>
          <w:t>r</w:t>
        </w:r>
        <w:r>
          <w:rPr>
            <w:rFonts w:ascii="Century" w:eastAsia="Century"/>
            <w:w w:val="100"/>
          </w:rPr>
          <w:t>.</w:t>
        </w:r>
        <w:r>
          <w:rPr>
            <w:rFonts w:ascii="Century" w:eastAsia="Century"/>
            <w:spacing w:val="-1"/>
            <w:w w:val="100"/>
          </w:rPr>
          <w:t>j</w:t>
        </w:r>
        <w:r>
          <w:rPr>
            <w:rFonts w:ascii="Century" w:eastAsia="Century"/>
            <w:w w:val="100"/>
          </w:rPr>
          <w:t>p</w:t>
        </w:r>
      </w:hyperlink>
    </w:p>
    <w:p>
      <w:pPr>
        <w:spacing w:after="0"/>
        <w:rPr>
          <w:rFonts w:ascii="Century" w:eastAsia="Century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Heading1"/>
        <w:spacing w:line="300" w:lineRule="auto" w:before="16"/>
        <w:ind w:left="392" w:right="301" w:firstLine="221"/>
        <w:jc w:val="both"/>
      </w:pPr>
      <w:r>
        <w:rPr>
          <w:spacing w:val="-1"/>
          <w:w w:val="95"/>
        </w:rPr>
        <w:t>新潟・ロシア語スピーチコンテスト実行委員会では、開催趣旨にご賛同いただける方々に協賛 </w:t>
      </w:r>
      <w:r>
        <w:rPr>
          <w:spacing w:val="-1"/>
        </w:rPr>
        <w:t>金を募っております。経済情勢など厳しい折、大変恐縮ではございますが、ロシアやロシア文化 </w:t>
      </w:r>
      <w:r>
        <w:rPr/>
        <w:t>に市民が親しむ事業のため、ぜひご支援をお願いします。</w:t>
      </w:r>
    </w:p>
    <w:p>
      <w:pPr>
        <w:pStyle w:val="BodyText"/>
        <w:tabs>
          <w:tab w:pos="3494" w:val="left" w:leader="none"/>
        </w:tabs>
        <w:spacing w:line="283" w:lineRule="auto" w:before="166"/>
        <w:ind w:left="786" w:right="134" w:hanging="395"/>
      </w:pPr>
      <w:r>
        <w:rPr/>
        <w:t>１．</w:t>
      </w:r>
      <w:r>
        <w:rPr>
          <w:b/>
        </w:rPr>
        <w:t>協賛品・協賛金の使途</w:t>
      </w:r>
      <w:r>
        <w:rPr/>
        <w:t>：</w:t>
        <w:tab/>
        <w:t>第</w:t>
      </w:r>
      <w:r>
        <w:rPr>
          <w:spacing w:val="-58"/>
        </w:rPr>
        <w:t> </w:t>
      </w:r>
      <w:r>
        <w:rPr>
          <w:rFonts w:ascii="Century" w:eastAsia="Century"/>
        </w:rPr>
        <w:t>16</w:t>
      </w:r>
      <w:r>
        <w:rPr>
          <w:rFonts w:ascii="Century" w:eastAsia="Century"/>
          <w:spacing w:val="-10"/>
        </w:rPr>
        <w:t> </w:t>
      </w:r>
      <w:r>
        <w:rPr/>
        <w:t>回新潟・ロシア語スピーチコンテストの運営費用（入賞者賞</w:t>
      </w:r>
      <w:r>
        <w:rPr>
          <w:w w:val="100"/>
        </w:rPr>
        <w:t> </w:t>
      </w:r>
      <w:r>
        <w:rPr/>
        <w:t>品など）に使わせていただきます。</w:t>
      </w:r>
    </w:p>
    <w:p>
      <w:pPr>
        <w:spacing w:before="191"/>
        <w:ind w:left="392" w:right="134" w:firstLine="0"/>
        <w:jc w:val="left"/>
        <w:rPr>
          <w:sz w:val="22"/>
        </w:rPr>
      </w:pPr>
      <w:r>
        <w:rPr>
          <w:sz w:val="22"/>
        </w:rPr>
        <w:t>２．</w:t>
      </w:r>
      <w:r>
        <w:rPr>
          <w:b/>
          <w:sz w:val="22"/>
        </w:rPr>
        <w:t>協賛品・協賛金額</w:t>
      </w:r>
      <w:r>
        <w:rPr>
          <w:sz w:val="22"/>
        </w:rPr>
        <w:t>：</w:t>
      </w:r>
    </w:p>
    <w:p>
      <w:pPr>
        <w:pStyle w:val="BodyText"/>
        <w:tabs>
          <w:tab w:pos="2754" w:val="left" w:leader="none"/>
        </w:tabs>
        <w:spacing w:before="72"/>
        <w:ind w:left="392" w:right="134"/>
      </w:pPr>
      <w:r>
        <w:rPr/>
        <w:t>（</w:t>
      </w:r>
      <w:r>
        <w:rPr>
          <w:rFonts w:ascii="Century" w:eastAsia="Century"/>
        </w:rPr>
        <w:t>1</w:t>
      </w:r>
      <w:r>
        <w:rPr/>
        <w:t>）</w:t>
      </w:r>
      <w:r>
        <w:rPr>
          <w:spacing w:val="-74"/>
        </w:rPr>
        <w:t> </w:t>
      </w:r>
      <w:r>
        <w:rPr>
          <w:u w:val="single"/>
        </w:rPr>
        <w:t>協賛品の場合</w:t>
      </w:r>
      <w:r>
        <w:rPr/>
        <w:t>：</w:t>
        <w:tab/>
        <w:t>貴社商品、地域色豊かな特産品など、入賞者へ贈呈できるもの。</w:t>
      </w:r>
    </w:p>
    <w:p>
      <w:pPr>
        <w:pStyle w:val="BodyText"/>
        <w:spacing w:before="55"/>
        <w:ind w:left="998" w:right="31"/>
      </w:pPr>
      <w:r>
        <w:rPr>
          <w:rFonts w:ascii="Century" w:eastAsia="Century"/>
          <w:w w:val="90"/>
        </w:rPr>
        <w:t>(</w:t>
      </w:r>
      <w:r>
        <w:rPr>
          <w:w w:val="90"/>
        </w:rPr>
        <w:t>例</w:t>
      </w:r>
      <w:r>
        <w:rPr>
          <w:rFonts w:ascii="Century" w:eastAsia="Century"/>
          <w:w w:val="90"/>
        </w:rPr>
        <w:t>)</w:t>
      </w:r>
      <w:r>
        <w:rPr>
          <w:w w:val="90"/>
        </w:rPr>
        <w:t>各種チケット類（旅行券、宿泊券、食事券など）、家電製品、食品、衣料品、日用品、文具、玩具</w:t>
      </w:r>
    </w:p>
    <w:p>
      <w:pPr>
        <w:pStyle w:val="BodyText"/>
        <w:spacing w:line="300" w:lineRule="auto" w:before="55"/>
        <w:ind w:left="1242" w:right="31" w:hanging="219"/>
      </w:pPr>
      <w:r>
        <w:rPr/>
        <w:t>※恐れ入りますが、衛生管理上の都合により、生もの・温度管理が必要なもの、賞味期限が 極端に短いものなどはご遠慮ください。</w:t>
      </w:r>
    </w:p>
    <w:p>
      <w:pPr>
        <w:pStyle w:val="BodyText"/>
        <w:tabs>
          <w:tab w:pos="2754" w:val="left" w:leader="none"/>
          <w:tab w:pos="3412" w:val="left" w:leader="none"/>
          <w:tab w:pos="4459" w:val="left" w:leader="none"/>
        </w:tabs>
        <w:spacing w:before="17"/>
        <w:ind w:left="392" w:right="134"/>
      </w:pPr>
      <w:r>
        <w:rPr/>
        <w:t>（</w:t>
      </w:r>
      <w:r>
        <w:rPr>
          <w:rFonts w:ascii="Century" w:eastAsia="Century"/>
        </w:rPr>
        <w:t>2</w:t>
      </w:r>
      <w:r>
        <w:rPr/>
        <w:t>）</w:t>
      </w:r>
      <w:r>
        <w:rPr>
          <w:spacing w:val="-74"/>
        </w:rPr>
        <w:t> </w:t>
      </w:r>
      <w:r>
        <w:rPr>
          <w:u w:val="single"/>
        </w:rPr>
        <w:t>協賛金の場合</w:t>
      </w:r>
      <w:r>
        <w:rPr/>
        <w:t>：</w:t>
        <w:tab/>
        <w:t>一口</w:t>
        <w:tab/>
      </w:r>
      <w:r>
        <w:rPr>
          <w:rFonts w:ascii="Century" w:eastAsia="Century"/>
        </w:rPr>
        <w:t>5,000</w:t>
      </w:r>
      <w:r>
        <w:rPr>
          <w:rFonts w:ascii="Century" w:eastAsia="Century"/>
          <w:spacing w:val="-8"/>
        </w:rPr>
        <w:t> </w:t>
      </w:r>
      <w:r>
        <w:rPr/>
        <w:t>円</w:t>
        <w:tab/>
        <w:t>（複数口も承ります）</w:t>
      </w:r>
    </w:p>
    <w:p>
      <w:pPr>
        <w:pStyle w:val="BodyText"/>
        <w:spacing w:before="55"/>
        <w:ind w:left="832" w:right="134"/>
      </w:pPr>
      <w:r>
        <w:rPr/>
        <w:t>（協賛品・協賛金への特典）</w:t>
      </w:r>
    </w:p>
    <w:p>
      <w:pPr>
        <w:pStyle w:val="BodyText"/>
        <w:spacing w:line="292" w:lineRule="auto" w:before="72"/>
        <w:ind w:left="1691" w:right="3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984001pt;margin-top:5.047664pt;width:31.35pt;height:14.8pt;mso-position-horizontal-relative:page;mso-position-vertical-relative:paragraph;z-index:1072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1" w:lineRule="exact"/>
                    <w:ind w:left="-1" w:right="-12"/>
                    <w:rPr>
                      <w:rFonts w:ascii="Century" w:eastAsia="Century"/>
                    </w:rPr>
                  </w:pPr>
                  <w:r>
                    <w:rPr/>
                    <w:t>特典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rFonts w:ascii="Century" w:eastAsia="Century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863998pt;margin-top:41.047665pt;width:31.45pt;height:14.8pt;mso-position-horizontal-relative:page;mso-position-vertical-relative:paragraph;z-index:1096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1" w:lineRule="exact"/>
                    <w:ind w:left="-1" w:right="-10"/>
                    <w:rPr>
                      <w:rFonts w:ascii="Century" w:eastAsia="Century"/>
                    </w:rPr>
                  </w:pPr>
                  <w:r>
                    <w:rPr/>
                    <w:t>特典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rFonts w:ascii="Century" w:eastAsia="Century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本コンテストで当日配布するパンフレット（カラー刷り）広告（</w:t>
      </w:r>
      <w:r>
        <w:rPr>
          <w:rFonts w:ascii="Century" w:hAnsi="Century" w:eastAsia="Century"/>
        </w:rPr>
        <w:t>5.5cm×9cm</w:t>
      </w:r>
      <w:r>
        <w:rPr/>
        <w:t>）を掲載 します。協賛金の場合は、口数に応じて広告のスペースも大きくなります。 コンテスト会場にてチラシの配布ができます。</w:t>
      </w:r>
    </w:p>
    <w:p>
      <w:pPr>
        <w:pStyle w:val="BodyText"/>
        <w:spacing w:before="23"/>
        <w:ind w:left="940" w:right="31"/>
      </w:pPr>
      <w:r>
        <w:rPr>
          <w:spacing w:val="-5"/>
          <w:w w:val="85"/>
        </w:rPr>
        <w:t>※お名前・広告の掲載をご希望されない場合、申込書の「名前の掲載を希望しない」に〇印をお付けください。</w:t>
      </w:r>
    </w:p>
    <w:p>
      <w:pPr>
        <w:pStyle w:val="BodyText"/>
        <w:spacing w:before="72"/>
        <w:ind w:left="964" w:right="134"/>
      </w:pPr>
      <w:r>
        <w:rPr/>
        <w:t>※誠に勝手ながら広告掲載ページのご指定はできませんのであらかじめご了承ください。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00" w:lineRule="auto"/>
        <w:ind w:left="1427" w:right="110" w:hanging="1035"/>
        <w:jc w:val="both"/>
      </w:pPr>
      <w:r>
        <w:rPr/>
        <w:t>３．</w:t>
      </w:r>
      <w:r>
        <w:rPr>
          <w:b/>
        </w:rPr>
        <w:t>申込み方法</w:t>
      </w:r>
      <w:r>
        <w:rPr/>
        <w:t>： 下記の申込書にご記入ください。直接、実行委員が集金に伺う場合は、申込書 と協賛金を（広告の掲載を希望される方は広告の原稿を添えて）実行委員にお渡しくだ さい。振込みの場合は、申込書を郵送またはファクシミリで下記にお送りいただき、指 定口座へお振込ください。恐れ入りますが、振込手数料はご負担いただきたくお願いい たします。</w:t>
      </w: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7053"/>
      </w:tblGrid>
      <w:tr>
        <w:trPr>
          <w:trHeight w:val="955" w:hRule="exact"/>
        </w:trPr>
        <w:tc>
          <w:tcPr>
            <w:tcW w:w="1560" w:type="dxa"/>
          </w:tcPr>
          <w:p>
            <w:pPr>
              <w:pStyle w:val="TableParagraph"/>
              <w:spacing w:before="17"/>
              <w:ind w:left="335"/>
              <w:rPr>
                <w:rFonts w:ascii="ＭＳ 明朝" w:eastAsia="ＭＳ 明朝" w:hint="eastAsia"/>
                <w:b/>
                <w:sz w:val="22"/>
              </w:rPr>
            </w:pPr>
            <w:r>
              <w:rPr>
                <w:rFonts w:ascii="ＭＳ 明朝" w:eastAsia="ＭＳ 明朝" w:hint="eastAsia"/>
                <w:b/>
                <w:sz w:val="22"/>
              </w:rPr>
              <w:t>振込口座</w:t>
            </w:r>
          </w:p>
        </w:tc>
        <w:tc>
          <w:tcPr>
            <w:tcW w:w="7053" w:type="dxa"/>
          </w:tcPr>
          <w:p>
            <w:pPr>
              <w:pStyle w:val="TableParagraph"/>
              <w:tabs>
                <w:tab w:pos="2088" w:val="left" w:leader="none"/>
                <w:tab w:pos="4066" w:val="left" w:leader="none"/>
                <w:tab w:pos="4728" w:val="left" w:leader="none"/>
              </w:tabs>
              <w:spacing w:before="130"/>
              <w:ind w:left="105"/>
              <w:rPr>
                <w:rFonts w:ascii="Century" w:eastAsia="Century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銀行名：第四銀行</w:t>
              <w:tab/>
              <w:t>新潟市役所出張所</w:t>
              <w:tab/>
              <w:t>普通</w:t>
              <w:tab/>
            </w:r>
            <w:r>
              <w:rPr>
                <w:rFonts w:ascii="Century" w:eastAsia="Century"/>
                <w:sz w:val="22"/>
              </w:rPr>
              <w:t>1033666</w:t>
            </w:r>
          </w:p>
          <w:p>
            <w:pPr>
              <w:pStyle w:val="TableParagraph"/>
              <w:tabs>
                <w:tab w:pos="4287" w:val="left" w:leader="none"/>
                <w:tab w:pos="5387" w:val="left" w:leader="none"/>
                <w:tab w:pos="6047" w:val="left" w:leader="none"/>
              </w:tabs>
              <w:spacing w:before="55"/>
              <w:ind w:left="105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口座名：（公財）新潟市国際交流協会</w:t>
              <w:tab/>
              <w:t>代表理事</w:t>
              <w:tab/>
              <w:t>堀川</w:t>
              <w:tab/>
              <w:t>武</w:t>
            </w:r>
          </w:p>
        </w:tc>
      </w:tr>
    </w:tbl>
    <w:p>
      <w:pPr>
        <w:pStyle w:val="BodyText"/>
        <w:spacing w:before="17"/>
        <w:ind w:left="392" w:right="134"/>
      </w:pPr>
      <w:r>
        <w:rPr/>
        <w:t>４．申込み・問い合わせ先</w:t>
      </w:r>
    </w:p>
    <w:p>
      <w:pPr>
        <w:pStyle w:val="BodyText"/>
        <w:tabs>
          <w:tab w:pos="1471" w:val="left" w:leader="none"/>
          <w:tab w:pos="5384" w:val="left" w:leader="none"/>
        </w:tabs>
        <w:spacing w:before="72"/>
        <w:ind w:left="101"/>
        <w:jc w:val="center"/>
      </w:pPr>
      <w:r>
        <w:rPr/>
        <w:t>〒</w:t>
      </w:r>
      <w:r>
        <w:rPr>
          <w:rFonts w:ascii="Century" w:eastAsia="Century"/>
        </w:rPr>
        <w:t>951-8055</w:t>
        <w:tab/>
      </w:r>
      <w:r>
        <w:rPr/>
        <w:t>新潟市中央区礎町通</w:t>
      </w:r>
      <w:r>
        <w:rPr>
          <w:spacing w:val="-56"/>
        </w:rPr>
        <w:t> </w:t>
      </w:r>
      <w:r>
        <w:rPr>
          <w:rFonts w:ascii="Century" w:eastAsia="Century"/>
        </w:rPr>
        <w:t>3</w:t>
      </w:r>
      <w:r>
        <w:rPr>
          <w:rFonts w:ascii="Century" w:eastAsia="Century"/>
          <w:spacing w:val="-8"/>
        </w:rPr>
        <w:t> </w:t>
      </w:r>
      <w:r>
        <w:rPr/>
        <w:t>ノ町</w:t>
      </w:r>
      <w:r>
        <w:rPr>
          <w:spacing w:val="-56"/>
        </w:rPr>
        <w:t> </w:t>
      </w:r>
      <w:r>
        <w:rPr>
          <w:rFonts w:ascii="Century" w:eastAsia="Century"/>
        </w:rPr>
        <w:t>2086</w:t>
      </w:r>
      <w:r>
        <w:rPr>
          <w:rFonts w:ascii="Century" w:eastAsia="Century"/>
          <w:spacing w:val="-10"/>
        </w:rPr>
        <w:t> </w:t>
      </w:r>
      <w:r>
        <w:rPr/>
        <w:t>番地</w:t>
        <w:tab/>
        <w:t>（公財）新潟市国際交流協会</w:t>
      </w:r>
    </w:p>
    <w:p>
      <w:pPr>
        <w:pStyle w:val="BodyText"/>
        <w:spacing w:line="283" w:lineRule="auto" w:before="55"/>
        <w:ind w:left="1341" w:right="134" w:hanging="288"/>
        <w:rPr>
          <w:rFonts w:ascii="Century" w:eastAsia="Century"/>
        </w:rPr>
      </w:pPr>
      <w:r>
        <w:rPr>
          <w:rFonts w:ascii="Century" w:eastAsia="Century"/>
        </w:rPr>
        <w:t>TEL</w:t>
      </w:r>
      <w:r>
        <w:rPr/>
        <w:t>：</w:t>
      </w:r>
      <w:r>
        <w:rPr>
          <w:rFonts w:ascii="Century" w:eastAsia="Century"/>
        </w:rPr>
        <w:t>025-225-2727</w:t>
      </w:r>
      <w:r>
        <w:rPr/>
        <w:t>／</w:t>
      </w:r>
      <w:r>
        <w:rPr>
          <w:rFonts w:ascii="Century" w:eastAsia="Century"/>
        </w:rPr>
        <w:t>FAX</w:t>
      </w:r>
      <w:r>
        <w:rPr/>
        <w:t>：</w:t>
      </w:r>
      <w:r>
        <w:rPr>
          <w:rFonts w:ascii="Century" w:eastAsia="Century"/>
        </w:rPr>
        <w:t>025-225-2733</w:t>
      </w:r>
      <w:r>
        <w:rPr/>
        <w:t>／</w:t>
      </w:r>
      <w:r>
        <w:rPr>
          <w:rFonts w:ascii="Century" w:eastAsia="Century"/>
        </w:rPr>
        <w:t>E-mail </w:t>
      </w:r>
      <w:r>
        <w:rPr/>
        <w:t>：</w:t>
      </w:r>
      <w:hyperlink r:id="rId5">
        <w:r>
          <w:rPr>
            <w:rFonts w:ascii="Century" w:eastAsia="Century"/>
          </w:rPr>
          <w:t>a.saito@nief.or.jp</w:t>
        </w:r>
      </w:hyperlink>
      <w:r>
        <w:rPr>
          <w:rFonts w:ascii="Century" w:eastAsia="Century"/>
        </w:rPr>
        <w:t> </w:t>
      </w:r>
      <w:r>
        <w:rPr/>
        <w:t>ホームページアドレス：</w:t>
      </w:r>
      <w:hyperlink r:id="rId6">
        <w:r>
          <w:rPr>
            <w:rFonts w:ascii="Century" w:eastAsia="Century"/>
          </w:rPr>
          <w:t>http://www.nief.or.jp</w:t>
        </w:r>
      </w:hyperlink>
    </w:p>
    <w:p>
      <w:pPr>
        <w:pStyle w:val="BodyText"/>
        <w:spacing w:before="5"/>
        <w:rPr>
          <w:rFonts w:ascii="Century"/>
          <w:sz w:val="12"/>
        </w:rPr>
      </w:pPr>
      <w:r>
        <w:rPr/>
        <w:pict>
          <v:line style="position:absolute;mso-position-horizontal-relative:page;mso-position-vertical-relative:paragraph;z-index:0;mso-wrap-distance-left:0;mso-wrap-distance-right:0" from="44.299999pt,10.326683pt" to="528.799999pt,10.326683pt" stroked="true" strokeweight="1.75pt" strokecolor="#497dba">
            <w10:wrap type="topAndBottom"/>
          </v:line>
        </w:pict>
      </w:r>
    </w:p>
    <w:p>
      <w:pPr>
        <w:tabs>
          <w:tab w:pos="654" w:val="left" w:leader="none"/>
          <w:tab w:pos="1218" w:val="left" w:leader="none"/>
          <w:tab w:pos="1779" w:val="left" w:leader="none"/>
          <w:tab w:pos="2341" w:val="left" w:leader="none"/>
          <w:tab w:pos="2903" w:val="left" w:leader="none"/>
        </w:tabs>
        <w:spacing w:before="33"/>
        <w:ind w:left="92" w:right="0" w:firstLine="0"/>
        <w:jc w:val="center"/>
        <w:rPr>
          <w:rFonts w:ascii="HG丸ｺﾞｼｯｸM-PRO" w:eastAsia="HG丸ｺﾞｼｯｸM-PRO" w:hint="eastAsia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協</w:t>
        <w:tab/>
        <w:t>賛</w:t>
        <w:tab/>
        <w:t>金</w:t>
        <w:tab/>
        <w:t>申</w:t>
        <w:tab/>
        <w:t>込</w:t>
        <w:tab/>
        <w:t>書</w:t>
      </w:r>
    </w:p>
    <w:p>
      <w:pPr>
        <w:pStyle w:val="BodyText"/>
        <w:spacing w:line="20" w:lineRule="exact"/>
        <w:ind w:left="3566"/>
        <w:rPr>
          <w:rFonts w:ascii="HG丸ｺﾞｼｯｸM-PRO"/>
          <w:sz w:val="2"/>
        </w:rPr>
      </w:pPr>
      <w:r>
        <w:rPr>
          <w:rFonts w:ascii="HG丸ｺﾞｼｯｸM-PRO"/>
          <w:sz w:val="2"/>
        </w:rPr>
        <w:pict>
          <v:group style="width:155.35pt;height:.75pt;mso-position-horizontal-relative:char;mso-position-vertical-relative:line" coordorigin="0,0" coordsize="3107,15">
            <v:line style="position:absolute" from="8,8" to="3099,8" stroked="true" strokeweight=".71997pt" strokecolor="#000000"/>
          </v:group>
        </w:pict>
      </w:r>
      <w:r>
        <w:rPr>
          <w:rFonts w:ascii="HG丸ｺﾞｼｯｸM-PRO"/>
          <w:sz w:val="2"/>
        </w:rPr>
      </w:r>
    </w:p>
    <w:p>
      <w:pPr>
        <w:spacing w:before="127"/>
        <w:ind w:left="89" w:right="0" w:firstLine="0"/>
        <w:jc w:val="center"/>
        <w:rPr>
          <w:rFonts w:ascii="HG丸ｺﾞｼｯｸM-PRO" w:eastAsia="HG丸ｺﾞｼｯｸM-PRO" w:hint="eastAsia"/>
          <w:b/>
          <w:sz w:val="21"/>
        </w:rPr>
      </w:pPr>
      <w:r>
        <w:rPr>
          <w:rFonts w:ascii="HG丸ｺﾞｼｯｸM-PRO" w:eastAsia="HG丸ｺﾞｼｯｸM-PRO" w:hint="eastAsia"/>
          <w:b/>
          <w:sz w:val="21"/>
        </w:rPr>
        <w:t>第 16 回新潟・ロシア語スピーチコンテストの趣旨に賛同し、協賛します。</w:t>
      </w:r>
    </w:p>
    <w:p>
      <w:pPr>
        <w:pStyle w:val="BodyText"/>
        <w:spacing w:before="5"/>
        <w:rPr>
          <w:rFonts w:ascii="HG丸ｺﾞｼｯｸM-PRO"/>
          <w:b/>
          <w:sz w:val="12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46"/>
        <w:gridCol w:w="334"/>
        <w:gridCol w:w="658"/>
        <w:gridCol w:w="566"/>
        <w:gridCol w:w="2410"/>
      </w:tblGrid>
      <w:tr>
        <w:trPr>
          <w:trHeight w:val="550" w:hRule="exac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ご芳名（会社名）</w:t>
            </w:r>
          </w:p>
        </w:tc>
        <w:tc>
          <w:tcPr>
            <w:tcW w:w="3879" w:type="dxa"/>
            <w:gridSpan w:val="2"/>
          </w:tcPr>
          <w:p>
            <w:pPr/>
          </w:p>
        </w:tc>
        <w:tc>
          <w:tcPr>
            <w:tcW w:w="1224" w:type="dxa"/>
            <w:gridSpan w:val="2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ご担当者</w:t>
            </w:r>
          </w:p>
        </w:tc>
        <w:tc>
          <w:tcPr>
            <w:tcW w:w="2410" w:type="dxa"/>
          </w:tcPr>
          <w:p>
            <w:pPr/>
          </w:p>
        </w:tc>
      </w:tr>
      <w:tr>
        <w:trPr>
          <w:trHeight w:val="550" w:hRule="exac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ご住所</w:t>
            </w:r>
          </w:p>
        </w:tc>
        <w:tc>
          <w:tcPr>
            <w:tcW w:w="7514" w:type="dxa"/>
            <w:gridSpan w:val="5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〒</w:t>
            </w:r>
          </w:p>
        </w:tc>
      </w:tr>
      <w:tr>
        <w:trPr>
          <w:trHeight w:val="550" w:hRule="exac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電話番号</w:t>
            </w:r>
          </w:p>
        </w:tc>
        <w:tc>
          <w:tcPr>
            <w:tcW w:w="7514" w:type="dxa"/>
            <w:gridSpan w:val="5"/>
          </w:tcPr>
          <w:p>
            <w:pPr/>
          </w:p>
        </w:tc>
      </w:tr>
      <w:tr>
        <w:trPr>
          <w:trHeight w:val="550" w:hRule="exac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広告・お名前の掲載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spacing w:before="77"/>
              <w:ind w:left="1442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希望する</w:t>
            </w:r>
          </w:p>
        </w:tc>
        <w:tc>
          <w:tcPr>
            <w:tcW w:w="3634" w:type="dxa"/>
            <w:gridSpan w:val="3"/>
          </w:tcPr>
          <w:p>
            <w:pPr>
              <w:pStyle w:val="TableParagraph"/>
              <w:spacing w:before="77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希望しない</w:t>
            </w:r>
          </w:p>
        </w:tc>
      </w:tr>
      <w:tr>
        <w:trPr>
          <w:trHeight w:val="550" w:hRule="exac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(1)協賛品</w:t>
            </w:r>
          </w:p>
        </w:tc>
        <w:tc>
          <w:tcPr>
            <w:tcW w:w="7514" w:type="dxa"/>
            <w:gridSpan w:val="5"/>
          </w:tcPr>
          <w:p>
            <w:pPr/>
          </w:p>
        </w:tc>
      </w:tr>
      <w:tr>
        <w:trPr>
          <w:trHeight w:val="552" w:hRule="exact"/>
        </w:trPr>
        <w:tc>
          <w:tcPr>
            <w:tcW w:w="2127" w:type="dxa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sz w:val="22"/>
              </w:rPr>
              <w:t>(2)協賛金口数</w:t>
            </w:r>
          </w:p>
        </w:tc>
        <w:tc>
          <w:tcPr>
            <w:tcW w:w="3546" w:type="dxa"/>
          </w:tcPr>
          <w:p>
            <w:pPr>
              <w:pStyle w:val="TableParagraph"/>
              <w:spacing w:before="79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口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tabs>
                <w:tab w:pos="602" w:val="left" w:leader="none"/>
              </w:tabs>
              <w:spacing w:before="96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金</w:t>
              <w:tab/>
              <w:t>額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79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円</w:t>
            </w:r>
          </w:p>
        </w:tc>
      </w:tr>
    </w:tbl>
    <w:sectPr>
      <w:pgSz w:w="11910" w:h="16840"/>
      <w:pgMar w:top="8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18"/>
      <w:outlineLvl w:val="1"/>
    </w:pPr>
    <w:rPr>
      <w:rFonts w:ascii="ＭＳ 明朝" w:hAnsi="ＭＳ 明朝" w:eastAsia="ＭＳ 明朝" w:cs="ＭＳ 明朝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3"/>
      <w:ind w:left="103"/>
    </w:pPr>
    <w:rPr>
      <w:rFonts w:ascii="HG丸ｺﾞｼｯｸM-PRO" w:hAnsi="HG丸ｺﾞｼｯｸM-PRO" w:eastAsia="HG丸ｺﾞｼｯｸM-PRO" w:cs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.saito@nief.or.jp" TargetMode="External"/><Relationship Id="rId6" Type="http://schemas.openxmlformats.org/officeDocument/2006/relationships/hyperlink" Target="http://www.nief.or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2016-08-26T13:19:24Z</dcterms:created>
  <dcterms:modified xsi:type="dcterms:W3CDTF">2016-08-26T13:19:24Z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2016-08-26T00:00:00Z</vt:filetime>
  </property>
</Properties>
</file>